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E963" w14:textId="77777777" w:rsidR="005F1E75" w:rsidRDefault="005F1E75">
      <w:pPr>
        <w:rPr>
          <w:i/>
        </w:rPr>
      </w:pPr>
      <w:bookmarkStart w:id="0" w:name="_GoBack"/>
      <w:bookmarkEnd w:id="0"/>
    </w:p>
    <w:p w14:paraId="450C6B48" w14:textId="77777777" w:rsidR="005F1E75" w:rsidRDefault="005F1E75" w:rsidP="004804E0">
      <w:pPr>
        <w:pStyle w:val="Otsikko"/>
      </w:pPr>
      <w:r>
        <w:t>Tilaisuuden nimi ja ajankohta</w:t>
      </w:r>
    </w:p>
    <w:p w14:paraId="087C8DB7" w14:textId="77777777" w:rsidR="005F1E75" w:rsidRDefault="005F1E75">
      <w:pPr>
        <w:rPr>
          <w:i/>
        </w:rPr>
      </w:pPr>
    </w:p>
    <w:p w14:paraId="2D554FD1" w14:textId="77777777" w:rsidR="00143988" w:rsidRDefault="00143988">
      <w:pPr>
        <w:rPr>
          <w:i/>
        </w:rPr>
      </w:pPr>
      <w:r>
        <w:rPr>
          <w:i/>
        </w:rPr>
        <w:t>Lyhyt johdanto suunniteltuun hankintaan ja sen tavoitteisiin.</w:t>
      </w:r>
    </w:p>
    <w:p w14:paraId="3CE3D074" w14:textId="77777777" w:rsidR="00E055C8" w:rsidRDefault="00143988">
      <w:pPr>
        <w:rPr>
          <w:i/>
        </w:rPr>
      </w:pPr>
      <w:r>
        <w:rPr>
          <w:i/>
        </w:rPr>
        <w:t>Tilaisuudessa esitetään tilaajien tarpeet ja hankinnan tavoitteet. Tilaisuuden tavoitteena on saada</w:t>
      </w:r>
      <w:r w:rsidR="00E055C8">
        <w:rPr>
          <w:i/>
        </w:rPr>
        <w:t xml:space="preserve"> toimittajakentän näkem</w:t>
      </w:r>
      <w:r w:rsidR="00BF1ADE">
        <w:rPr>
          <w:i/>
        </w:rPr>
        <w:t xml:space="preserve">yksiä ja vaihtoehtoisia menettelyjä hankinnan toteuttamiselle. </w:t>
      </w:r>
    </w:p>
    <w:p w14:paraId="0AC0CF94" w14:textId="77777777" w:rsidR="00BF7EA8" w:rsidRDefault="00E055C8">
      <w:pPr>
        <w:rPr>
          <w:i/>
        </w:rPr>
      </w:pPr>
      <w:r>
        <w:rPr>
          <w:i/>
        </w:rPr>
        <w:t xml:space="preserve">Tilaisuuden keskustelut dokumentoidaan hankinnan jatkosuunnittelua varten. </w:t>
      </w:r>
    </w:p>
    <w:p w14:paraId="21E827A6" w14:textId="77777777" w:rsidR="00BF7EA8" w:rsidRDefault="00BF7EA8">
      <w:pPr>
        <w:rPr>
          <w:i/>
        </w:rPr>
      </w:pPr>
    </w:p>
    <w:p w14:paraId="6245DEB3" w14:textId="77777777" w:rsidR="005177E0" w:rsidRPr="001F54E7" w:rsidRDefault="005D2B6D" w:rsidP="001F54E7">
      <w:pPr>
        <w:rPr>
          <w:b/>
        </w:rPr>
      </w:pPr>
      <w:r w:rsidRPr="001F54E7">
        <w:rPr>
          <w:b/>
        </w:rPr>
        <w:t>Aloituspuh</w:t>
      </w:r>
      <w:r w:rsidR="005177E0" w:rsidRPr="001F54E7">
        <w:rPr>
          <w:b/>
        </w:rPr>
        <w:t xml:space="preserve">eenvuoro </w:t>
      </w:r>
    </w:p>
    <w:p w14:paraId="2D7D593D" w14:textId="77777777" w:rsidR="005177E0" w:rsidRDefault="005177E0" w:rsidP="005177E0">
      <w:pPr>
        <w:pStyle w:val="ListParagraph"/>
        <w:numPr>
          <w:ilvl w:val="1"/>
          <w:numId w:val="1"/>
        </w:numPr>
      </w:pPr>
      <w:r>
        <w:t>Tilaisuuden tavoitteet</w:t>
      </w:r>
    </w:p>
    <w:p w14:paraId="3CD53554" w14:textId="77777777" w:rsidR="005D2B6D" w:rsidRDefault="005177E0" w:rsidP="005177E0">
      <w:pPr>
        <w:pStyle w:val="ListParagraph"/>
        <w:numPr>
          <w:ilvl w:val="1"/>
          <w:numId w:val="1"/>
        </w:numPr>
      </w:pPr>
      <w:r>
        <w:t>J</w:t>
      </w:r>
      <w:r w:rsidR="005D2B6D">
        <w:t>ärjestely</w:t>
      </w:r>
      <w:r>
        <w:t>t:</w:t>
      </w:r>
      <w:r w:rsidR="005D2B6D">
        <w:t xml:space="preserve"> </w:t>
      </w:r>
      <w:r>
        <w:t xml:space="preserve">keskustellaanko </w:t>
      </w:r>
      <w:r w:rsidR="005D2B6D">
        <w:t>pienryhmissä tai koko ryhmä yhdessä, miten tulokset dokumentoidaan ja h</w:t>
      </w:r>
      <w:r>
        <w:t>yödynnetään jatkosuunnittelussa</w:t>
      </w:r>
      <w:r w:rsidR="001F54E7">
        <w:br/>
      </w:r>
    </w:p>
    <w:p w14:paraId="5A6BABE2" w14:textId="77777777" w:rsidR="00BF7EA8" w:rsidRPr="001F54E7" w:rsidRDefault="00C506C7" w:rsidP="001F54E7">
      <w:pPr>
        <w:rPr>
          <w:b/>
        </w:rPr>
      </w:pPr>
      <w:r w:rsidRPr="001F54E7">
        <w:rPr>
          <w:b/>
        </w:rPr>
        <w:t xml:space="preserve">Kunnan </w:t>
      </w:r>
      <w:r w:rsidR="005D2B6D" w:rsidRPr="001F54E7">
        <w:rPr>
          <w:b/>
        </w:rPr>
        <w:t>strategiset tavoitteet, nykytilanteen ja uuden tarpeen kuvaus</w:t>
      </w:r>
    </w:p>
    <w:p w14:paraId="6FADEB2B" w14:textId="77777777" w:rsidR="005177E0" w:rsidRDefault="005177E0" w:rsidP="005177E0">
      <w:pPr>
        <w:pStyle w:val="ListParagraph"/>
        <w:numPr>
          <w:ilvl w:val="1"/>
          <w:numId w:val="1"/>
        </w:numPr>
      </w:pPr>
      <w:r>
        <w:t xml:space="preserve">Hankintaa ohjaavat energia- ilmasto- tai muut ympäristötavoitteet, elinkeinopoliittiset </w:t>
      </w:r>
      <w:r w:rsidR="00D8050F">
        <w:t>ja investointi</w:t>
      </w:r>
      <w:r w:rsidR="001F54E7">
        <w:t>tavoitteet</w:t>
      </w:r>
      <w:r w:rsidR="001F54E7">
        <w:br/>
      </w:r>
    </w:p>
    <w:p w14:paraId="7E23CA4D" w14:textId="77777777" w:rsidR="005177E0" w:rsidRPr="001F54E7" w:rsidRDefault="00EE6172" w:rsidP="001F54E7">
      <w:pPr>
        <w:rPr>
          <w:b/>
        </w:rPr>
      </w:pPr>
      <w:r w:rsidRPr="001F54E7">
        <w:rPr>
          <w:b/>
        </w:rPr>
        <w:t>Keskustelu</w:t>
      </w:r>
      <w:r w:rsidR="005177E0" w:rsidRPr="001F54E7">
        <w:rPr>
          <w:b/>
        </w:rPr>
        <w:t>osuus, joko pienryhmissä tai yhdessä</w:t>
      </w:r>
    </w:p>
    <w:p w14:paraId="3E14EB93" w14:textId="77777777" w:rsidR="00EE6172" w:rsidRDefault="00EE6172" w:rsidP="005177E0">
      <w:pPr>
        <w:pStyle w:val="ListParagraph"/>
        <w:numPr>
          <w:ilvl w:val="1"/>
          <w:numId w:val="1"/>
        </w:numPr>
      </w:pPr>
      <w:r w:rsidRPr="001F54E7">
        <w:t>Esimerkkejä</w:t>
      </w:r>
      <w:r>
        <w:t xml:space="preserve"> aiheista:</w:t>
      </w:r>
    </w:p>
    <w:p w14:paraId="439E4D21" w14:textId="77777777" w:rsidR="005177E0" w:rsidRDefault="002B23CF" w:rsidP="005177E0">
      <w:pPr>
        <w:pStyle w:val="ListParagraph"/>
        <w:numPr>
          <w:ilvl w:val="2"/>
          <w:numId w:val="1"/>
        </w:numPr>
      </w:pPr>
      <w:r>
        <w:t>Minkälaisia palvelukokonaisuuksia on olemassa jotka vastaavat tarpeisiin? Onko tarpeen kehittää tuotteen/laitteen kokonaispalvelua?</w:t>
      </w:r>
    </w:p>
    <w:p w14:paraId="2B01C5F4" w14:textId="77777777" w:rsidR="002B23CF" w:rsidRDefault="002B23CF" w:rsidP="005177E0">
      <w:pPr>
        <w:pStyle w:val="ListParagraph"/>
        <w:numPr>
          <w:ilvl w:val="2"/>
          <w:numId w:val="1"/>
        </w:numPr>
      </w:pPr>
      <w:r>
        <w:t>Miten ratkaisujen vaikutuksia voidaan seurata sopimuskauden aikana?</w:t>
      </w:r>
    </w:p>
    <w:p w14:paraId="7E13E8BE" w14:textId="77777777" w:rsidR="002B23CF" w:rsidRDefault="002B23CF" w:rsidP="005177E0">
      <w:pPr>
        <w:pStyle w:val="ListParagraph"/>
        <w:numPr>
          <w:ilvl w:val="2"/>
          <w:numId w:val="1"/>
        </w:numPr>
      </w:pPr>
      <w:r>
        <w:t>Miten hyvin tuoteketjusta saadaan vertailukelpoista tietoa elinkaaren aikaisista ympäristövaikutuksista, energia- tai materiaalitehokkuudesta?</w:t>
      </w:r>
    </w:p>
    <w:p w14:paraId="5CD4CFAF" w14:textId="77777777" w:rsidR="002B23CF" w:rsidRDefault="002B23CF" w:rsidP="005177E0">
      <w:pPr>
        <w:pStyle w:val="ListParagraph"/>
        <w:numPr>
          <w:ilvl w:val="2"/>
          <w:numId w:val="1"/>
        </w:numPr>
      </w:pPr>
      <w:r>
        <w:t>Miten ratkaisujen energia- ja materiaalitehokkuus on todennettavissa?</w:t>
      </w:r>
    </w:p>
    <w:p w14:paraId="6B3066C8" w14:textId="77777777" w:rsidR="002B23CF" w:rsidRDefault="002B23CF" w:rsidP="005177E0">
      <w:pPr>
        <w:pStyle w:val="ListParagraph"/>
        <w:numPr>
          <w:ilvl w:val="2"/>
          <w:numId w:val="1"/>
        </w:numPr>
      </w:pPr>
      <w:r>
        <w:t>Mitkä seikat vaikuttavat elinkaaren aikaisiin kokonaiskustannuksiin?</w:t>
      </w:r>
    </w:p>
    <w:sectPr w:rsidR="002B23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008"/>
    <w:multiLevelType w:val="hybridMultilevel"/>
    <w:tmpl w:val="8EA8438C"/>
    <w:lvl w:ilvl="0" w:tplc="E8801CAA">
      <w:start w:val="1"/>
      <w:numFmt w:val="decimal"/>
      <w:pStyle w:val="Otikkoensimminentaso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A3D"/>
    <w:multiLevelType w:val="hybridMultilevel"/>
    <w:tmpl w:val="953C9EA2"/>
    <w:lvl w:ilvl="0" w:tplc="F2FA28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A8"/>
    <w:rsid w:val="00143988"/>
    <w:rsid w:val="001F0288"/>
    <w:rsid w:val="001F54E7"/>
    <w:rsid w:val="002B23CF"/>
    <w:rsid w:val="0046525D"/>
    <w:rsid w:val="004804E0"/>
    <w:rsid w:val="00490D1D"/>
    <w:rsid w:val="004C64E1"/>
    <w:rsid w:val="005177E0"/>
    <w:rsid w:val="005D2B6D"/>
    <w:rsid w:val="005F1E75"/>
    <w:rsid w:val="009E1DB9"/>
    <w:rsid w:val="00A36DD8"/>
    <w:rsid w:val="00A67024"/>
    <w:rsid w:val="00BF1ADE"/>
    <w:rsid w:val="00BF35FF"/>
    <w:rsid w:val="00BF7EA8"/>
    <w:rsid w:val="00C506C7"/>
    <w:rsid w:val="00D8050F"/>
    <w:rsid w:val="00DA3D38"/>
    <w:rsid w:val="00E055C8"/>
    <w:rsid w:val="00E503A6"/>
    <w:rsid w:val="00ED1252"/>
    <w:rsid w:val="00EE6172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C904"/>
  <w15:docId w15:val="{D3865C48-55A2-4E2B-A4B5-6D51D53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C7"/>
    <w:pPr>
      <w:ind w:left="720"/>
      <w:contextualSpacing/>
    </w:pPr>
  </w:style>
  <w:style w:type="paragraph" w:customStyle="1" w:styleId="Otikkoensimminentaso">
    <w:name w:val="Otikko ensimmäinen taso"/>
    <w:basedOn w:val="Heading1"/>
    <w:link w:val="OtikkoensimminentasoChar"/>
    <w:autoRedefine/>
    <w:qFormat/>
    <w:rsid w:val="004804E0"/>
    <w:pPr>
      <w:numPr>
        <w:numId w:val="2"/>
      </w:numPr>
      <w:spacing w:before="720" w:after="240"/>
    </w:pPr>
    <w:rPr>
      <w:rFonts w:asciiTheme="minorHAnsi" w:hAnsiTheme="minorHAnsi" w:cs="Arial"/>
      <w:bCs/>
      <w:color w:val="auto"/>
      <w:szCs w:val="40"/>
    </w:rPr>
  </w:style>
  <w:style w:type="character" w:customStyle="1" w:styleId="OtikkoensimminentasoChar">
    <w:name w:val="Otikko ensimmäinen taso Char"/>
    <w:basedOn w:val="DefaultParagraphFont"/>
    <w:link w:val="Otikkoensimminentaso"/>
    <w:rsid w:val="004804E0"/>
    <w:rPr>
      <w:rFonts w:eastAsiaTheme="majorEastAsia" w:cs="Arial"/>
      <w:bCs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4804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tsikko">
    <w:name w:val="Otsikko"/>
    <w:basedOn w:val="Title"/>
    <w:qFormat/>
    <w:rsid w:val="004804E0"/>
    <w:pPr>
      <w:pBdr>
        <w:bottom w:val="single" w:sz="8" w:space="4" w:color="4F81BD" w:themeColor="accent1"/>
      </w:pBdr>
      <w:spacing w:after="300"/>
    </w:pPr>
    <w:rPr>
      <w:rFonts w:ascii="Calibri" w:hAnsi="Calibri"/>
      <w:b/>
      <w:color w:val="17365D" w:themeColor="text2" w:themeShade="BF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480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sllysluettelonostikko">
    <w:name w:val="Sisällysluettelon ostikko"/>
    <w:basedOn w:val="NoSpacing"/>
    <w:link w:val="SisllysluettelonostikkoChar"/>
    <w:qFormat/>
    <w:rsid w:val="004804E0"/>
    <w:rPr>
      <w:b/>
      <w:sz w:val="24"/>
    </w:rPr>
  </w:style>
  <w:style w:type="character" w:customStyle="1" w:styleId="SisllysluettelonostikkoChar">
    <w:name w:val="Sisällysluettelon ostikko Char"/>
    <w:basedOn w:val="DefaultParagraphFont"/>
    <w:link w:val="Sisllysluettelonostikko"/>
    <w:rsid w:val="004804E0"/>
    <w:rPr>
      <w:b/>
      <w:sz w:val="24"/>
    </w:rPr>
  </w:style>
  <w:style w:type="paragraph" w:styleId="NoSpacing">
    <w:name w:val="No Spacing"/>
    <w:uiPriority w:val="1"/>
    <w:qFormat/>
    <w:rsid w:val="00480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Oy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</dc:creator>
  <cp:lastModifiedBy>Jari Aalto</cp:lastModifiedBy>
  <cp:revision>2</cp:revision>
  <dcterms:created xsi:type="dcterms:W3CDTF">2018-06-07T11:57:00Z</dcterms:created>
  <dcterms:modified xsi:type="dcterms:W3CDTF">2018-06-07T11:57:00Z</dcterms:modified>
</cp:coreProperties>
</file>